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E643BB">
        <w:rPr>
          <w:rFonts w:ascii="Times New Roman" w:hAnsi="Times New Roman" w:cs="Times New Roman"/>
          <w:iCs/>
          <w:sz w:val="24"/>
          <w:szCs w:val="24"/>
        </w:rPr>
        <w:t>1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0B0787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="007430D6">
        <w:rPr>
          <w:rFonts w:ascii="Times New Roman" w:hAnsi="Times New Roman" w:cs="Times New Roman"/>
          <w:iCs/>
          <w:sz w:val="24"/>
          <w:szCs w:val="24"/>
        </w:rPr>
        <w:t>1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C325B" w:rsidRDefault="00FC325B"/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E643BB" w:rsidRPr="004C1AEF" w:rsidTr="0041674B">
        <w:trPr>
          <w:trHeight w:val="490"/>
          <w:tblHeader/>
        </w:trPr>
        <w:tc>
          <w:tcPr>
            <w:tcW w:w="1413" w:type="dxa"/>
          </w:tcPr>
          <w:p w:rsidR="00E643BB" w:rsidRDefault="00E643BB" w:rsidP="0041674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E643BB" w:rsidRDefault="00F81AA2" w:rsidP="0041674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Геотрест</w:t>
            </w:r>
            <w:bookmarkStart w:id="0" w:name="_GoBack"/>
            <w:bookmarkEnd w:id="0"/>
            <w:r w:rsidR="00E643BB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E643BB" w:rsidRPr="004C1AEF" w:rsidRDefault="00E643BB" w:rsidP="0041674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E643BB" w:rsidRPr="004C1AEF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E643BB" w:rsidRPr="004C1AEF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E643BB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643BB" w:rsidRPr="004C1AEF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E643BB" w:rsidRPr="004C1AEF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E643BB" w:rsidRPr="004C1AEF" w:rsidRDefault="00E643BB" w:rsidP="0041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796885" w:rsidRPr="005609D9" w:rsidTr="00C702C2">
        <w:tc>
          <w:tcPr>
            <w:tcW w:w="14850" w:type="dxa"/>
            <w:gridSpan w:val="5"/>
          </w:tcPr>
          <w:p w:rsidR="00796885" w:rsidRPr="00FC325B" w:rsidRDefault="00FC325B" w:rsidP="00C702C2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5B">
              <w:rPr>
                <w:rFonts w:ascii="Times New Roman" w:hAnsi="Times New Roman" w:cs="Times New Roman"/>
                <w:b/>
                <w:sz w:val="28"/>
                <w:szCs w:val="28"/>
              </w:rPr>
              <w:t>ГБУ «</w:t>
            </w:r>
            <w:proofErr w:type="spellStart"/>
            <w:r w:rsidRPr="00FC325B">
              <w:rPr>
                <w:rFonts w:ascii="Times New Roman" w:hAnsi="Times New Roman" w:cs="Times New Roman"/>
                <w:b/>
                <w:sz w:val="28"/>
                <w:szCs w:val="28"/>
              </w:rPr>
              <w:t>Мосгоргеотрест</w:t>
            </w:r>
            <w:proofErr w:type="spellEnd"/>
            <w:r w:rsidRPr="00FC32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663AB" w:rsidRPr="00681C5C" w:rsidTr="00E643BB">
        <w:tc>
          <w:tcPr>
            <w:tcW w:w="1413" w:type="dxa"/>
          </w:tcPr>
          <w:p w:rsidR="00F663AB" w:rsidRPr="009C278E" w:rsidRDefault="00E643BB" w:rsidP="000C27E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F663AB" w:rsidRPr="009C27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663AB" w:rsidRPr="00681C5C" w:rsidRDefault="00E34C22" w:rsidP="009819B1">
            <w:pPr>
              <w:tabs>
                <w:tab w:val="left" w:pos="1232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663AB" w:rsidRPr="00681C5C">
              <w:rPr>
                <w:rFonts w:ascii="Times New Roman" w:hAnsi="Times New Roman" w:cs="Times New Roman"/>
                <w:sz w:val="24"/>
                <w:szCs w:val="24"/>
              </w:rPr>
              <w:t xml:space="preserve"> 8.1.1.1</w:t>
            </w:r>
          </w:p>
        </w:tc>
        <w:tc>
          <w:tcPr>
            <w:tcW w:w="2932" w:type="dxa"/>
          </w:tcPr>
          <w:p w:rsidR="00F663AB" w:rsidRPr="004C0AF6" w:rsidRDefault="00F663AB" w:rsidP="009C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Мосгоргеотрест</w:t>
            </w:r>
            <w:proofErr w:type="spellEnd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663AB" w:rsidRPr="004C0AF6" w:rsidRDefault="00F663AB" w:rsidP="009C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(от 05.10.2022 №МГГТ-01-21563/22-(0)-1)</w:t>
            </w:r>
          </w:p>
        </w:tc>
        <w:tc>
          <w:tcPr>
            <w:tcW w:w="5609" w:type="dxa"/>
          </w:tcPr>
          <w:p w:rsidR="00F663AB" w:rsidRPr="00681C5C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sz w:val="24"/>
                <w:szCs w:val="24"/>
              </w:rPr>
              <w:t>- ГОСТ 51872 «Документация исполнительная геодезическая. Правила выполнения.» устанавливает требования к составу, содержанию, оформлению, контролю, порядку приема и хранения геодезической исполнительной документации.</w:t>
            </w:r>
          </w:p>
          <w:p w:rsidR="00F663AB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 выполнению топографической съёмки изложены в СП 317.1325800.2017 «Инженерно-геодезические изыскания для строительства» (далее – СП 317.1325800.2017). </w:t>
            </w:r>
          </w:p>
          <w:p w:rsidR="00F663AB" w:rsidRPr="005F4069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Раздел 8.1 изложить в следующей редакции:</w:t>
            </w:r>
          </w:p>
          <w:p w:rsidR="00F663AB" w:rsidRPr="005F4069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8.1.1.1 Инженерная подготовка территории парка включает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следующие виды работ:</w:t>
            </w:r>
          </w:p>
          <w:p w:rsidR="00F663AB" w:rsidRPr="005F4069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- освобождение территории от мусора;</w:t>
            </w:r>
          </w:p>
          <w:p w:rsidR="00F663AB" w:rsidRPr="00681C5C" w:rsidRDefault="00F663AB" w:rsidP="007449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069">
              <w:rPr>
                <w:rFonts w:ascii="Times New Roman" w:hAnsi="Times New Roman" w:cs="Times New Roman"/>
                <w:sz w:val="24"/>
                <w:szCs w:val="24"/>
              </w:rPr>
              <w:t>- проведение топографической съемки местности с определением отметок рельефа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СП 317.1325800.2017</w:t>
            </w:r>
          </w:p>
        </w:tc>
        <w:tc>
          <w:tcPr>
            <w:tcW w:w="3384" w:type="dxa"/>
          </w:tcPr>
          <w:p w:rsidR="00F663AB" w:rsidRPr="004C0AF6" w:rsidRDefault="00F663AB" w:rsidP="00DB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F663AB" w:rsidRPr="004C0AF6" w:rsidRDefault="00F663AB" w:rsidP="006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 п. 8.1.1. в предложении: «проведение топографической съемки местности с определением отметок рельефа» слова «в соответствии с ГОСТ Р 51872» заменены на «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СП 317.1325800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  <w:p w:rsidR="00F663AB" w:rsidRPr="004C0AF6" w:rsidRDefault="00F663AB" w:rsidP="006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Внесены дополнения в раздел 2 Нормативные ссылки в части включения «ГОСТ 51872» и </w:t>
            </w:r>
          </w:p>
          <w:p w:rsidR="00F663AB" w:rsidRPr="004C0AF6" w:rsidRDefault="00F663AB" w:rsidP="006363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СП 317.1325800.2017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A3A77" w:rsidRPr="00681C5C" w:rsidRDefault="001A3A77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1A3A77" w:rsidRPr="00681C5C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0C63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54A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B501B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16E8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8EC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D7D01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1CDA"/>
    <w:rsid w:val="00E540AF"/>
    <w:rsid w:val="00E549E8"/>
    <w:rsid w:val="00E55392"/>
    <w:rsid w:val="00E5697E"/>
    <w:rsid w:val="00E57C00"/>
    <w:rsid w:val="00E57F30"/>
    <w:rsid w:val="00E63AA2"/>
    <w:rsid w:val="00E63B16"/>
    <w:rsid w:val="00E643BB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1AA2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770C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4918-2E10-437C-9BA8-98902D3E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4</cp:revision>
  <dcterms:created xsi:type="dcterms:W3CDTF">2022-10-30T17:09:00Z</dcterms:created>
  <dcterms:modified xsi:type="dcterms:W3CDTF">2022-10-30T18:01:00Z</dcterms:modified>
</cp:coreProperties>
</file>